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12" w:rsidRDefault="00151712" w:rsidP="0015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17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положено знать и уметь поступающему в школу ребенку</w:t>
      </w:r>
    </w:p>
    <w:p w:rsidR="00151712" w:rsidRPr="00151712" w:rsidRDefault="00151712" w:rsidP="0015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называть себя (полное имя, отчество, фамилия). Уметь полностью назвать маму, папу, бабушку, дедушку.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времена года, количество и названия месяцев в году, дней в неделе. Знать, какое сейчас время года, какой месяц, какой сегодня день. Уметь ответить на вопросы типа "Когда птицы улетают на юг?", "Когда холодно и идет снег?", "В какой день люди отдыхают и не ходят на работу?", "В какое время года листья желтеют и опадают?", "Когда мы собираем грибы и ягоды?" и т.д.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прочитать (можно по слогам) небольшой и очень простой текст из нескольких предложений. Некоторые школы этого не требуют.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 состоянии написать или скопировать простую фразу. Например: "ОН ел суп", "Миша мыл окно".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 и обратный счет в пределах двадцати.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складывать и вычитать числа в пределах первого десятка.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навыком обобщения по признаку: из предложенных картинок ребенок должен уметь выбрать те, которые чем-то объединяет. Например, если предложены картинки с трамваем, колесом, яблоком, кошкой и автобусом, то ребенок должен отложить в сторону трамвай и автобус и сказать, что это - транспорт, или средства передвижения, или "на них ездят люди". Если предложен ряд из слов "туфли, сапоги, тапочки", то ребенок должен подобрать слово, которое относится к ним ко всем. В данном случае это слово "обувь".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навыком исключения из ряда. Предложен ряд слов: "сыр, масло, пластилин, колбаса". Ребенок не только должен исключить лишнее слово "пластилин", но и объяснить, почему лишним является именно оно. "Пластилин лишний потому, что из него лепят. Он несъедобный. А все остальное - это еда. Ее едят".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сходство и различия между предметами: Что общего между морковкой и картошкой? (Оба они овощи, их едят, из них варят суп, они растут в земле, у них есть кожура и т.д.). Чем они отличаются друг от друга? </w:t>
      </w:r>
      <w:proofErr w:type="gramStart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(Отличаются формой.</w:t>
      </w:r>
      <w:proofErr w:type="gramEnd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Морковка длинная и треугольная, а картошка круглая или овальная. Отличаются цветом. </w:t>
      </w:r>
      <w:proofErr w:type="gramStart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Морковка оранжевая, а картошка коричневая).</w:t>
      </w:r>
      <w:proofErr w:type="gramEnd"/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составить рассказ по картинке или по серии картинок. В некоторых школах детям предлагают сначала расположить картинки в нужном порядке, а потом рассказывать по ним историю. Рассказ должен быть связным, иметь начало и конец. Очень поощряется хотя бы упоминание об эмоциональном состоянии героев ("На этой картинке девочка грустная, потому что у нее улетел шарик", "Дети обрадовались, что им построили горку" и т.д.)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геометрические фигуры (круг, овал, треугольник, квадрат, прямоугольник) и видеть их сочетания (на этой картинке два треугольника и один квадрат). Уметь их нарисовать.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Запомнить 5-7 из 10 четко названных простых слов.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Запомнить и назвать не менее шести из 12 картинок, одновременно продемонстрированных ребенку в течение 30 секунд.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 просьбе учителя рассказать наизусть небольшое стихотворение.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отвечать на вопросы типа "Что бывает раньше - обед или ужин? Весна или лето?" "Кто больше - корова или коза? Птица или пчела?", "У коровы детеныш - теленок. А у лошади?".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10-12 цветов.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нарисовать фигуру человека со всеми основными частями тела (включая шею, пальцы и т.д.).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владеет всеми перечисленными навыками и умениями, то, скорее всего, в школу он успешно поступит и учиться в первом классе будет без особых учебных проблем.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151712" w:rsidRPr="00151712" w:rsidRDefault="00151712" w:rsidP="0015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Мурашова Е.В. Дети-"тюфяки" и дети-"катастрофы": Гиподинамический и </w:t>
      </w:r>
      <w:proofErr w:type="spellStart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гипердинамический</w:t>
      </w:r>
      <w:proofErr w:type="spellEnd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синдром. - Екатеринбург: </w:t>
      </w:r>
      <w:proofErr w:type="spellStart"/>
      <w:proofErr w:type="gramStart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У-Фактория</w:t>
      </w:r>
      <w:proofErr w:type="spellEnd"/>
      <w:proofErr w:type="gramEnd"/>
      <w:r w:rsidRPr="0015171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B27087" w:rsidRPr="00151712" w:rsidRDefault="00B27087" w:rsidP="00151712">
      <w:pPr>
        <w:jc w:val="both"/>
        <w:rPr>
          <w:sz w:val="28"/>
          <w:szCs w:val="28"/>
        </w:rPr>
      </w:pPr>
    </w:p>
    <w:sectPr w:rsidR="00B27087" w:rsidRPr="00151712" w:rsidSect="00B2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12"/>
    <w:rsid w:val="00151712"/>
    <w:rsid w:val="00B2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516</Words>
  <Characters>2943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2012-09-19T16:39:00Z</cp:lastPrinted>
  <dcterms:created xsi:type="dcterms:W3CDTF">2012-09-19T16:37:00Z</dcterms:created>
  <dcterms:modified xsi:type="dcterms:W3CDTF">2012-09-19T16:40:00Z</dcterms:modified>
</cp:coreProperties>
</file>